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Lato" w:cs="Lato" w:eastAsia="Lato" w:hAnsi="Lato"/>
          <w:color w:val="202124"/>
          <w:sz w:val="34"/>
          <w:szCs w:val="34"/>
          <w:highlight w:val="white"/>
        </w:rPr>
      </w:pPr>
      <w:r w:rsidDel="00000000" w:rsidR="00000000" w:rsidRPr="00000000">
        <w:rPr>
          <w:rFonts w:ascii="Lato" w:cs="Lato" w:eastAsia="Lato" w:hAnsi="Lato"/>
          <w:color w:val="202124"/>
          <w:sz w:val="32"/>
          <w:szCs w:val="32"/>
          <w:highlight w:val="white"/>
          <w:rtl w:val="0"/>
        </w:rPr>
        <w:t xml:space="preserve">Sources of Strength Oregon 2023-2024 Grant Application: $1,00</w:t>
      </w:r>
      <w:r w:rsidDel="00000000" w:rsidR="00000000" w:rsidRPr="00000000">
        <w:rPr>
          <w:rFonts w:ascii="Lato" w:cs="Lato" w:eastAsia="Lato" w:hAnsi="Lato"/>
          <w:color w:val="202124"/>
          <w:sz w:val="34"/>
          <w:szCs w:val="34"/>
          <w:highlight w:val="white"/>
          <w:rtl w:val="0"/>
        </w:rPr>
        <w:t xml:space="preserve">0</w:t>
      </w:r>
    </w:p>
    <w:p w:rsidR="00000000" w:rsidDel="00000000" w:rsidP="00000000" w:rsidRDefault="00000000" w:rsidRPr="00000000" w14:paraId="00000002">
      <w:pPr>
        <w:shd w:fill="ffffff" w:val="clear"/>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Please fill out the following grant application if you are interested in receiving funds to support Sources of Strength implementation at your school or site. These funds can be used to support campaign efforts, attendance at a training or other specific needs.  Upon approval, applicants will be awarded funding to be spent by </w:t>
      </w:r>
      <w:r w:rsidDel="00000000" w:rsidR="00000000" w:rsidRPr="00000000">
        <w:rPr>
          <w:rFonts w:ascii="Lato" w:cs="Lato" w:eastAsia="Lato" w:hAnsi="Lato"/>
          <w:b w:val="1"/>
          <w:color w:val="202124"/>
          <w:sz w:val="20"/>
          <w:szCs w:val="20"/>
          <w:highlight w:val="white"/>
          <w:rtl w:val="0"/>
        </w:rPr>
        <w:t xml:space="preserve">June 30th, 2024</w:t>
      </w:r>
      <w:r w:rsidDel="00000000" w:rsidR="00000000" w:rsidRPr="00000000">
        <w:rPr>
          <w:rFonts w:ascii="Lato" w:cs="Lato" w:eastAsia="Lato" w:hAnsi="Lato"/>
          <w:color w:val="202124"/>
          <w:sz w:val="20"/>
          <w:szCs w:val="20"/>
          <w:highlight w:val="white"/>
          <w:rtl w:val="0"/>
        </w:rPr>
        <w:t xml:space="preserve">. </w:t>
      </w:r>
    </w:p>
    <w:p w:rsidR="00000000" w:rsidDel="00000000" w:rsidP="00000000" w:rsidRDefault="00000000" w:rsidRPr="00000000" w14:paraId="00000003">
      <w:pPr>
        <w:shd w:fill="ffffff" w:val="clear"/>
        <w:jc w:val="center"/>
        <w:rPr>
          <w:rFonts w:ascii="Lato" w:cs="Lato" w:eastAsia="Lato" w:hAnsi="Lato"/>
          <w:color w:val="202124"/>
          <w:sz w:val="18"/>
          <w:szCs w:val="18"/>
          <w:highlight w:val="white"/>
        </w:rPr>
      </w:pPr>
      <w:r w:rsidDel="00000000" w:rsidR="00000000" w:rsidRPr="00000000">
        <w:rPr>
          <w:rFonts w:ascii="Lato" w:cs="Lato" w:eastAsia="Lato" w:hAnsi="Lato"/>
          <w:b w:val="1"/>
          <w:color w:val="202124"/>
          <w:sz w:val="20"/>
          <w:szCs w:val="20"/>
          <w:highlight w:val="white"/>
          <w:rtl w:val="0"/>
        </w:rPr>
        <w:t xml:space="preserve">Fall Application Deadline: October 31, 2023 </w:t>
      </w:r>
      <w:r w:rsidDel="00000000" w:rsidR="00000000" w:rsidRPr="00000000">
        <w:rPr>
          <w:rtl w:val="0"/>
        </w:rPr>
      </w:r>
    </w:p>
    <w:p w:rsidR="00000000" w:rsidDel="00000000" w:rsidP="00000000" w:rsidRDefault="00000000" w:rsidRPr="00000000" w14:paraId="00000004">
      <w:pPr>
        <w:shd w:fill="ffffff" w:val="clear"/>
        <w:rPr>
          <w:rFonts w:ascii="Lato" w:cs="Lato" w:eastAsia="Lato" w:hAnsi="Lato"/>
          <w:b w:val="1"/>
          <w:color w:val="202124"/>
          <w:highlight w:val="white"/>
        </w:rPr>
      </w:pPr>
      <w:r w:rsidDel="00000000" w:rsidR="00000000" w:rsidRPr="00000000">
        <w:rPr>
          <w:rtl w:val="0"/>
        </w:rPr>
      </w:r>
    </w:p>
    <w:p w:rsidR="00000000" w:rsidDel="00000000" w:rsidP="00000000" w:rsidRDefault="00000000" w:rsidRPr="00000000" w14:paraId="00000005">
      <w:pPr>
        <w:shd w:fill="ffffff" w:val="clear"/>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Email:</w:t>
      </w:r>
    </w:p>
    <w:tbl>
      <w:tblPr>
        <w:tblStyle w:val="Table1"/>
        <w:tblW w:w="3735.0" w:type="dxa"/>
        <w:jc w:val="left"/>
        <w:tblLayout w:type="fixed"/>
        <w:tblLook w:val="0600"/>
      </w:tblPr>
      <w:tblGrid>
        <w:gridCol w:w="3735"/>
        <w:tblGridChange w:id="0">
          <w:tblGrid>
            <w:gridCol w:w="373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07">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08">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What is your name and pronouns? </w:t>
      </w:r>
    </w:p>
    <w:tbl>
      <w:tblPr>
        <w:tblStyle w:val="Table2"/>
        <w:tblW w:w="7005.0" w:type="dxa"/>
        <w:jc w:val="left"/>
        <w:tblLayout w:type="fixed"/>
        <w:tblLook w:val="0600"/>
      </w:tblPr>
      <w:tblGrid>
        <w:gridCol w:w="7005"/>
        <w:tblGridChange w:id="0">
          <w:tblGrid>
            <w:gridCol w:w="700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0A">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0B">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What is your current role?</w:t>
      </w:r>
    </w:p>
    <w:tbl>
      <w:tblPr>
        <w:tblStyle w:val="Table3"/>
        <w:tblW w:w="700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05"/>
        <w:tblGridChange w:id="0">
          <w:tblGrid>
            <w:gridCol w:w="700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0D">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0E">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Implementing Site/ School Name? </w:t>
      </w:r>
    </w:p>
    <w:p w:rsidR="00000000" w:rsidDel="00000000" w:rsidP="00000000" w:rsidRDefault="00000000" w:rsidRPr="00000000" w14:paraId="0000000F">
      <w:pPr>
        <w:shd w:fill="ffffff" w:val="clear"/>
        <w:jc w:val="left"/>
        <w:rPr>
          <w:rFonts w:ascii="Lato" w:cs="Lato" w:eastAsia="Lato" w:hAnsi="Lato"/>
          <w:color w:val="202124"/>
          <w:sz w:val="20"/>
          <w:szCs w:val="20"/>
          <w:highlight w:val="white"/>
        </w:rPr>
      </w:pPr>
      <w:r w:rsidDel="00000000" w:rsidR="00000000" w:rsidRPr="00000000">
        <w:rPr>
          <w:rtl w:val="0"/>
        </w:rPr>
      </w:r>
    </w:p>
    <w:tbl>
      <w:tblPr>
        <w:tblStyle w:val="Table4"/>
        <w:tblW w:w="9360.0" w:type="dxa"/>
        <w:jc w:val="left"/>
        <w:tblLayout w:type="fixed"/>
        <w:tblLook w:val="0600"/>
      </w:tblPr>
      <w:tblGrid>
        <w:gridCol w:w="9360"/>
        <w:tblGridChange w:id="0">
          <w:tblGrid>
            <w:gridCol w:w="93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1">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2">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Make check payable to (name/department)</w:t>
      </w:r>
    </w:p>
    <w:tbl>
      <w:tblPr>
        <w:tblStyle w:val="Table5"/>
        <w:tblW w:w="9360.0" w:type="dxa"/>
        <w:jc w:val="left"/>
        <w:tblLayout w:type="fixed"/>
        <w:tblLook w:val="0600"/>
      </w:tblPr>
      <w:tblGrid>
        <w:gridCol w:w="9360"/>
        <w:tblGridChange w:id="0">
          <w:tblGrid>
            <w:gridCol w:w="93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4">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5">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Send check to (address)</w:t>
      </w:r>
    </w:p>
    <w:tbl>
      <w:tblPr>
        <w:tblStyle w:val="Table6"/>
        <w:tblW w:w="9360.0" w:type="dxa"/>
        <w:jc w:val="left"/>
        <w:tblLayout w:type="fixed"/>
        <w:tblLook w:val="0600"/>
      </w:tblPr>
      <w:tblGrid>
        <w:gridCol w:w="9360"/>
        <w:tblGridChange w:id="0">
          <w:tblGrid>
            <w:gridCol w:w="93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7">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8">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Plan for use of Grant Funds: </w:t>
      </w:r>
    </w:p>
    <w:tbl>
      <w:tblPr>
        <w:tblStyle w:val="Table7"/>
        <w:tblW w:w="9360.0" w:type="dxa"/>
        <w:jc w:val="left"/>
        <w:tblLayout w:type="fixed"/>
        <w:tblLook w:val="0600"/>
      </w:tblPr>
      <w:tblGrid>
        <w:gridCol w:w="9360"/>
        <w:tblGridChange w:id="0">
          <w:tblGrid>
            <w:gridCol w:w="9360"/>
          </w:tblGrid>
        </w:tblGridChange>
      </w:tblGrid>
      <w:tr>
        <w:trPr>
          <w:cantSplit w:val="0"/>
          <w:trHeight w:val="96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A">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B">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Please Provide a detailed explanation of how you will use the grant funds to support your Sources of Strength work and Implementation process.</w:t>
      </w:r>
    </w:p>
    <w:tbl>
      <w:tblPr>
        <w:tblStyle w:val="Table8"/>
        <w:tblW w:w="9360.0" w:type="dxa"/>
        <w:jc w:val="left"/>
        <w:tblLayout w:type="fixed"/>
        <w:tblLook w:val="0600"/>
      </w:tblPr>
      <w:tblGrid>
        <w:gridCol w:w="9360"/>
        <w:tblGridChange w:id="0">
          <w:tblGrid>
            <w:gridCol w:w="9360"/>
          </w:tblGrid>
        </w:tblGridChange>
      </w:tblGrid>
      <w:tr>
        <w:trPr>
          <w:cantSplit w:val="0"/>
          <w:trHeight w:val="156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D">
      <w:pPr>
        <w:shd w:fill="ffffff" w:val="clear"/>
        <w:jc w:val="left"/>
        <w:rPr>
          <w:rFonts w:ascii="Lato" w:cs="Lato" w:eastAsia="Lato" w:hAnsi="Lato"/>
          <w:b w:val="1"/>
          <w:color w:val="202124"/>
          <w:highlight w:val="white"/>
        </w:rPr>
      </w:pPr>
      <w:r w:rsidDel="00000000" w:rsidR="00000000" w:rsidRPr="00000000">
        <w:rPr>
          <w:rtl w:val="0"/>
        </w:rPr>
      </w:r>
    </w:p>
    <w:p w:rsidR="00000000" w:rsidDel="00000000" w:rsidP="00000000" w:rsidRDefault="00000000" w:rsidRPr="00000000" w14:paraId="0000001E">
      <w:pPr>
        <w:shd w:fill="ffffff" w:val="clear"/>
        <w:jc w:val="left"/>
        <w:rPr>
          <w:rFonts w:ascii="Lato" w:cs="Lato" w:eastAsia="Lato" w:hAnsi="Lato"/>
          <w:b w:val="1"/>
          <w:color w:val="202124"/>
          <w:highlight w:val="white"/>
        </w:rPr>
      </w:pPr>
      <w:r w:rsidDel="00000000" w:rsidR="00000000" w:rsidRPr="00000000">
        <w:rPr>
          <w:rFonts w:ascii="Lato" w:cs="Lato" w:eastAsia="Lato" w:hAnsi="Lato"/>
          <w:b w:val="1"/>
          <w:color w:val="202124"/>
          <w:highlight w:val="white"/>
          <w:rtl w:val="0"/>
        </w:rPr>
        <w:t xml:space="preserve">Grant Agreements</w:t>
      </w:r>
    </w:p>
    <w:p w:rsidR="00000000" w:rsidDel="00000000" w:rsidP="00000000" w:rsidRDefault="00000000" w:rsidRPr="00000000" w14:paraId="0000001F">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Please Review the following and check if you agree.</w:t>
      </w:r>
    </w:p>
    <w:p w:rsidR="00000000" w:rsidDel="00000000" w:rsidP="00000000" w:rsidRDefault="00000000" w:rsidRPr="00000000" w14:paraId="00000020">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I understand that: </w:t>
      </w:r>
    </w:p>
    <w:p w:rsidR="00000000" w:rsidDel="00000000" w:rsidP="00000000" w:rsidRDefault="00000000" w:rsidRPr="00000000" w14:paraId="00000021">
      <w:pPr>
        <w:numPr>
          <w:ilvl w:val="0"/>
          <w:numId w:val="1"/>
        </w:numPr>
        <w:shd w:fill="ffffff" w:val="clear"/>
        <w:ind w:left="144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Grantees Must complete the reporting to share of their grant-funded work with Matchstick Consulting. The data you are required to report depends your project and can be found at matchstickpdx.com/sources-of-strength-oregon.</w:t>
      </w:r>
    </w:p>
    <w:p w:rsidR="00000000" w:rsidDel="00000000" w:rsidP="00000000" w:rsidRDefault="00000000" w:rsidRPr="00000000" w14:paraId="00000022">
      <w:pPr>
        <w:numPr>
          <w:ilvl w:val="0"/>
          <w:numId w:val="1"/>
        </w:numPr>
        <w:shd w:fill="ffffff" w:val="clear"/>
        <w:ind w:left="144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Documentation must be provided to Matchstick Consulting, including Photos / Videos / Media from an event or campaign that can be used by Matchstick</w:t>
      </w:r>
    </w:p>
    <w:p w:rsidR="00000000" w:rsidDel="00000000" w:rsidP="00000000" w:rsidRDefault="00000000" w:rsidRPr="00000000" w14:paraId="00000023">
      <w:pPr>
        <w:numPr>
          <w:ilvl w:val="0"/>
          <w:numId w:val="1"/>
        </w:numPr>
        <w:shd w:fill="ffffff" w:val="clear"/>
        <w:ind w:left="144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Grant reports are due by June 30, 2023</w:t>
      </w:r>
    </w:p>
    <w:p w:rsidR="00000000" w:rsidDel="00000000" w:rsidP="00000000" w:rsidRDefault="00000000" w:rsidRPr="00000000" w14:paraId="00000024">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25">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26">
      <w:pPr>
        <w:shd w:fill="ffffff" w:val="clear"/>
        <w:jc w:val="left"/>
        <w:rPr>
          <w:rFonts w:ascii="Lato" w:cs="Lato" w:eastAsia="Lato" w:hAnsi="Lato"/>
          <w:b w:val="1"/>
          <w:color w:val="202124"/>
          <w:sz w:val="16"/>
          <w:szCs w:val="16"/>
          <w:highlight w:val="white"/>
        </w:rPr>
      </w:pPr>
      <w:r w:rsidDel="00000000" w:rsidR="00000000" w:rsidRPr="00000000">
        <w:rPr>
          <w:rFonts w:ascii="Lato" w:cs="Lato" w:eastAsia="Lato" w:hAnsi="Lato"/>
          <w:b w:val="1"/>
          <w:color w:val="202124"/>
          <w:sz w:val="20"/>
          <w:szCs w:val="20"/>
          <w:highlight w:val="white"/>
          <w:rtl w:val="0"/>
        </w:rPr>
        <w:t xml:space="preserve">For additional information and questions...</w:t>
      </w:r>
      <w:r w:rsidDel="00000000" w:rsidR="00000000" w:rsidRPr="00000000">
        <w:rPr>
          <w:rtl w:val="0"/>
        </w:rPr>
      </w:r>
    </w:p>
    <w:p w:rsidR="00000000" w:rsidDel="00000000" w:rsidP="00000000" w:rsidRDefault="00000000" w:rsidRPr="00000000" w14:paraId="00000027">
      <w:pPr>
        <w:shd w:fill="ffffff" w:val="clear"/>
        <w:jc w:val="left"/>
        <w:rPr>
          <w:rFonts w:ascii="Lato" w:cs="Lato" w:eastAsia="Lato" w:hAnsi="Lato"/>
          <w:b w:val="1"/>
          <w:color w:val="202124"/>
          <w:sz w:val="20"/>
          <w:szCs w:val="20"/>
          <w:highlight w:val="white"/>
        </w:rPr>
      </w:pPr>
      <w:r w:rsidDel="00000000" w:rsidR="00000000" w:rsidRPr="00000000">
        <w:rPr>
          <w:rtl w:val="0"/>
        </w:rPr>
      </w:r>
    </w:p>
    <w:p w:rsidR="00000000" w:rsidDel="00000000" w:rsidP="00000000" w:rsidRDefault="00000000" w:rsidRPr="00000000" w14:paraId="00000028">
      <w:pPr>
        <w:shd w:fill="ffffff" w:val="clear"/>
        <w:jc w:val="left"/>
        <w:rPr>
          <w:rFonts w:ascii="Lato" w:cs="Lato" w:eastAsia="Lato" w:hAnsi="Lato"/>
          <w:b w:val="1"/>
          <w:color w:val="202124"/>
          <w:sz w:val="20"/>
          <w:szCs w:val="20"/>
          <w:highlight w:val="white"/>
        </w:rPr>
      </w:pPr>
      <w:r w:rsidDel="00000000" w:rsidR="00000000" w:rsidRPr="00000000">
        <w:rPr>
          <w:rFonts w:ascii="Lato" w:cs="Lato" w:eastAsia="Lato" w:hAnsi="Lato"/>
          <w:b w:val="1"/>
          <w:color w:val="202124"/>
          <w:highlight w:val="white"/>
          <w:rtl w:val="0"/>
        </w:rPr>
        <w:t xml:space="preserve">Please reach out to amanda@matchstickpdx.com. Thank you so much for your application! </w:t>
      </w:r>
      <w:r w:rsidDel="00000000" w:rsidR="00000000" w:rsidRPr="00000000">
        <w:rPr>
          <w:rtl w:val="0"/>
        </w:rPr>
      </w:r>
    </w:p>
    <w:p w:rsidR="00000000" w:rsidDel="00000000" w:rsidP="00000000" w:rsidRDefault="00000000" w:rsidRPr="00000000" w14:paraId="00000029">
      <w:pPr>
        <w:shd w:fill="ffffff" w:val="clear"/>
        <w:jc w:val="left"/>
        <w:rPr>
          <w:rFonts w:ascii="Roboto" w:cs="Roboto" w:eastAsia="Roboto" w:hAnsi="Roboto"/>
          <w:b w:val="1"/>
          <w:color w:val="202124"/>
          <w:sz w:val="20"/>
          <w:szCs w:val="20"/>
          <w:highlight w:val="white"/>
        </w:rPr>
      </w:pPr>
      <w:r w:rsidDel="00000000" w:rsidR="00000000" w:rsidRPr="00000000">
        <w:rPr>
          <w:rtl w:val="0"/>
        </w:rPr>
      </w:r>
    </w:p>
    <w:p w:rsidR="00000000" w:rsidDel="00000000" w:rsidP="00000000" w:rsidRDefault="00000000" w:rsidRPr="00000000" w14:paraId="0000002A">
      <w:pPr>
        <w:shd w:fill="ffffff" w:val="clear"/>
        <w:jc w:val="center"/>
        <w:rPr>
          <w:rFonts w:ascii="Roboto" w:cs="Roboto" w:eastAsia="Roboto" w:hAnsi="Roboto"/>
          <w:b w:val="1"/>
          <w:color w:val="202124"/>
          <w:sz w:val="20"/>
          <w:szCs w:val="20"/>
          <w:highlight w:val="white"/>
        </w:rPr>
      </w:pPr>
      <w:r w:rsidDel="00000000" w:rsidR="00000000" w:rsidRPr="00000000">
        <w:rPr>
          <w:rtl w:val="0"/>
        </w:rPr>
      </w:r>
    </w:p>
    <w:p w:rsidR="00000000" w:rsidDel="00000000" w:rsidP="00000000" w:rsidRDefault="00000000" w:rsidRPr="00000000" w14:paraId="0000002B">
      <w:pPr>
        <w:shd w:fill="ffffff" w:val="clear"/>
        <w:rPr>
          <w:rFonts w:ascii="Roboto" w:cs="Roboto" w:eastAsia="Roboto" w:hAnsi="Roboto"/>
          <w:b w:val="1"/>
          <w:color w:val="202124"/>
          <w:sz w:val="20"/>
          <w:szCs w:val="20"/>
          <w:highlight w:val="white"/>
        </w:rPr>
      </w:pPr>
      <w:r w:rsidDel="00000000" w:rsidR="00000000" w:rsidRPr="00000000">
        <w:rPr>
          <w:rtl w:val="0"/>
        </w:rPr>
      </w:r>
    </w:p>
    <w:p w:rsidR="00000000" w:rsidDel="00000000" w:rsidP="00000000" w:rsidRDefault="00000000" w:rsidRPr="00000000" w14:paraId="0000002C">
      <w:pPr>
        <w:jc w:val="center"/>
        <w:rPr>
          <w:color w:val="202124"/>
          <w:sz w:val="40"/>
          <w:szCs w:val="40"/>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Fonts w:ascii="Lato" w:cs="Lato" w:eastAsia="Lato" w:hAnsi="Lato"/>
        <w:sz w:val="28"/>
        <w:szCs w:val="28"/>
      </w:rPr>
      <w:drawing>
        <wp:inline distB="114300" distT="114300" distL="114300" distR="114300">
          <wp:extent cx="3514725" cy="8809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14725" cy="8809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